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1F269" w14:textId="4ACD8F92" w:rsidR="00D00884" w:rsidRPr="009E0857" w:rsidRDefault="00FD3008" w:rsidP="00DC60D3">
      <w:pPr>
        <w:rPr>
          <w:rFonts w:eastAsia="Calibri" w:cstheme="minorHAnsi"/>
          <w:b/>
          <w:bCs/>
          <w:sz w:val="28"/>
          <w:szCs w:val="28"/>
          <w:u w:val="single"/>
        </w:rPr>
      </w:pPr>
      <w:r>
        <w:rPr>
          <w:rFonts w:eastAsia="Calibri" w:cstheme="minorHAnsi"/>
          <w:b/>
          <w:bCs/>
          <w:sz w:val="28"/>
          <w:szCs w:val="28"/>
          <w:u w:val="single"/>
        </w:rPr>
        <w:t>Monkchester Road</w:t>
      </w:r>
      <w:r w:rsidR="00D00884" w:rsidRPr="009E0857">
        <w:rPr>
          <w:rFonts w:eastAsia="Calibri" w:cstheme="minorHAnsi"/>
          <w:b/>
          <w:bCs/>
          <w:sz w:val="28"/>
          <w:szCs w:val="28"/>
          <w:u w:val="single"/>
        </w:rPr>
        <w:t xml:space="preserve"> </w:t>
      </w:r>
      <w:r w:rsidR="0037548E" w:rsidRPr="009E0857">
        <w:rPr>
          <w:rFonts w:eastAsia="Calibri" w:cstheme="minorHAnsi"/>
          <w:b/>
          <w:bCs/>
          <w:sz w:val="28"/>
          <w:szCs w:val="28"/>
          <w:u w:val="single"/>
        </w:rPr>
        <w:t>Nursery</w:t>
      </w:r>
      <w:r>
        <w:rPr>
          <w:rFonts w:eastAsia="Calibri" w:cstheme="minorHAnsi"/>
          <w:b/>
          <w:bCs/>
          <w:sz w:val="28"/>
          <w:szCs w:val="28"/>
          <w:u w:val="single"/>
        </w:rPr>
        <w:t xml:space="preserve"> School</w:t>
      </w:r>
      <w:r w:rsidR="0037548E" w:rsidRPr="009E0857">
        <w:rPr>
          <w:rFonts w:eastAsia="Calibri" w:cstheme="minorHAnsi"/>
          <w:b/>
          <w:bCs/>
          <w:sz w:val="28"/>
          <w:szCs w:val="28"/>
          <w:u w:val="single"/>
        </w:rPr>
        <w:t xml:space="preserve"> - </w:t>
      </w:r>
      <w:r w:rsidR="00D00884" w:rsidRPr="009E0857">
        <w:rPr>
          <w:rFonts w:eastAsia="Calibri" w:cstheme="minorHAnsi"/>
          <w:b/>
          <w:bCs/>
          <w:sz w:val="28"/>
          <w:szCs w:val="28"/>
          <w:u w:val="single"/>
        </w:rPr>
        <w:t xml:space="preserve">Mathematics Intent and </w:t>
      </w:r>
      <w:r w:rsidR="009E0857">
        <w:rPr>
          <w:rFonts w:eastAsia="Calibri" w:cstheme="minorHAnsi"/>
          <w:b/>
          <w:bCs/>
          <w:sz w:val="28"/>
          <w:szCs w:val="28"/>
          <w:u w:val="single"/>
        </w:rPr>
        <w:t>I</w:t>
      </w:r>
      <w:r w:rsidR="00D00884" w:rsidRPr="009E0857">
        <w:rPr>
          <w:rFonts w:eastAsia="Calibri" w:cstheme="minorHAnsi"/>
          <w:b/>
          <w:bCs/>
          <w:sz w:val="28"/>
          <w:szCs w:val="28"/>
          <w:u w:val="single"/>
        </w:rPr>
        <w:t>mplementation</w:t>
      </w:r>
    </w:p>
    <w:p w14:paraId="69432A33" w14:textId="47C2BD70" w:rsidR="00FD3008" w:rsidRDefault="00D00884" w:rsidP="00FD3008">
      <w:pPr>
        <w:rPr>
          <w:rFonts w:eastAsia="Calibri" w:cstheme="minorHAnsi"/>
          <w:sz w:val="24"/>
          <w:szCs w:val="24"/>
        </w:rPr>
      </w:pPr>
      <w:r w:rsidRPr="009E0857">
        <w:rPr>
          <w:rFonts w:eastAsia="Calibri" w:cstheme="minorHAnsi"/>
          <w:sz w:val="24"/>
          <w:szCs w:val="24"/>
        </w:rPr>
        <w:t xml:space="preserve">Maths is an important part of learning for all children in the early years and receiving a good grounding in maths is an essential life skill. As well as </w:t>
      </w:r>
      <w:r w:rsidR="00FD3008">
        <w:rPr>
          <w:rFonts w:eastAsia="Calibri" w:cstheme="minorHAnsi"/>
          <w:sz w:val="24"/>
          <w:szCs w:val="24"/>
        </w:rPr>
        <w:t xml:space="preserve">helping children develop </w:t>
      </w:r>
      <w:r w:rsidRPr="009E0857">
        <w:rPr>
          <w:rFonts w:eastAsia="Calibri" w:cstheme="minorHAnsi"/>
          <w:sz w:val="24"/>
          <w:szCs w:val="24"/>
        </w:rPr>
        <w:t xml:space="preserve">numeracy, it helps skills such as problem solving, understanding and using shapes and measure and developing their own spatial awareness. </w:t>
      </w:r>
    </w:p>
    <w:p w14:paraId="695C0E13" w14:textId="3E89B553" w:rsidR="00FD3008" w:rsidRDefault="00D00884" w:rsidP="00FD3008">
      <w:pPr>
        <w:rPr>
          <w:rFonts w:eastAsia="Calibri" w:cstheme="minorHAnsi"/>
          <w:sz w:val="24"/>
          <w:szCs w:val="24"/>
        </w:rPr>
      </w:pPr>
      <w:r w:rsidRPr="009E0857">
        <w:rPr>
          <w:rFonts w:eastAsia="Calibri" w:cstheme="minorHAnsi"/>
          <w:sz w:val="24"/>
          <w:szCs w:val="24"/>
        </w:rPr>
        <w:t xml:space="preserve">At </w:t>
      </w:r>
      <w:r w:rsidR="00FD3008">
        <w:rPr>
          <w:rFonts w:eastAsia="Calibri" w:cstheme="minorHAnsi"/>
          <w:sz w:val="24"/>
          <w:szCs w:val="24"/>
        </w:rPr>
        <w:t>Monkchester Road</w:t>
      </w:r>
      <w:r w:rsidRPr="009E0857">
        <w:rPr>
          <w:rFonts w:eastAsia="Calibri" w:cstheme="minorHAnsi"/>
          <w:sz w:val="24"/>
          <w:szCs w:val="24"/>
        </w:rPr>
        <w:t xml:space="preserve"> </w:t>
      </w:r>
      <w:r w:rsidR="009E0857">
        <w:rPr>
          <w:rFonts w:eastAsia="Calibri" w:cstheme="minorHAnsi"/>
          <w:sz w:val="24"/>
          <w:szCs w:val="24"/>
        </w:rPr>
        <w:t xml:space="preserve">Nursery </w:t>
      </w:r>
      <w:r w:rsidRPr="009E0857">
        <w:rPr>
          <w:rFonts w:eastAsia="Calibri" w:cstheme="minorHAnsi"/>
          <w:sz w:val="24"/>
          <w:szCs w:val="24"/>
        </w:rPr>
        <w:t>we want our children to become confident mathematicians who can apply what they have learnt to real life experiences</w:t>
      </w:r>
      <w:r w:rsidR="00FD3008">
        <w:rPr>
          <w:rFonts w:eastAsia="Calibri" w:cstheme="minorHAnsi"/>
          <w:sz w:val="24"/>
          <w:szCs w:val="24"/>
        </w:rPr>
        <w:t>.</w:t>
      </w:r>
      <w:r w:rsidR="00DC60D3">
        <w:rPr>
          <w:rFonts w:eastAsia="Calibri" w:cstheme="minorHAnsi"/>
          <w:sz w:val="24"/>
          <w:szCs w:val="24"/>
        </w:rPr>
        <w:t xml:space="preserve"> C</w:t>
      </w:r>
      <w:r w:rsidRPr="009E0857">
        <w:rPr>
          <w:rFonts w:eastAsia="Calibri" w:cstheme="minorHAnsi"/>
          <w:sz w:val="24"/>
          <w:szCs w:val="24"/>
        </w:rPr>
        <w:t>hildren learn about maths through play and</w:t>
      </w:r>
      <w:r w:rsidR="00FD3008">
        <w:rPr>
          <w:rFonts w:eastAsia="Calibri" w:cstheme="minorHAnsi"/>
          <w:sz w:val="24"/>
          <w:szCs w:val="24"/>
        </w:rPr>
        <w:t xml:space="preserve"> in </w:t>
      </w:r>
      <w:r w:rsidR="00DC60D3">
        <w:rPr>
          <w:rFonts w:eastAsia="Calibri" w:cstheme="minorHAnsi"/>
          <w:sz w:val="24"/>
          <w:szCs w:val="24"/>
        </w:rPr>
        <w:t xml:space="preserve">their </w:t>
      </w:r>
      <w:r w:rsidR="00FD3008">
        <w:rPr>
          <w:rFonts w:eastAsia="Calibri" w:cstheme="minorHAnsi"/>
          <w:sz w:val="24"/>
          <w:szCs w:val="24"/>
        </w:rPr>
        <w:t>daily experiences</w:t>
      </w:r>
      <w:r w:rsidR="00DC60D3">
        <w:rPr>
          <w:rFonts w:eastAsia="Calibri" w:cstheme="minorHAnsi"/>
          <w:sz w:val="24"/>
          <w:szCs w:val="24"/>
        </w:rPr>
        <w:t xml:space="preserve"> at Nursery, inside and outdoors</w:t>
      </w:r>
      <w:r w:rsidR="00FD3008">
        <w:rPr>
          <w:rFonts w:eastAsia="Calibri" w:cstheme="minorHAnsi"/>
          <w:sz w:val="24"/>
          <w:szCs w:val="24"/>
        </w:rPr>
        <w:t xml:space="preserve">. </w:t>
      </w:r>
      <w:r w:rsidR="00DC60D3">
        <w:rPr>
          <w:rFonts w:eastAsia="Calibri" w:cstheme="minorHAnsi"/>
          <w:sz w:val="24"/>
          <w:szCs w:val="24"/>
        </w:rPr>
        <w:t>When staff make maths activities</w:t>
      </w:r>
      <w:r w:rsidR="00FD3008">
        <w:rPr>
          <w:rFonts w:eastAsia="Calibri" w:cstheme="minorHAnsi"/>
          <w:sz w:val="24"/>
          <w:szCs w:val="24"/>
        </w:rPr>
        <w:t xml:space="preserve"> </w:t>
      </w:r>
      <w:r w:rsidR="00DC60D3">
        <w:rPr>
          <w:rFonts w:eastAsia="Calibri" w:cstheme="minorHAnsi"/>
          <w:sz w:val="24"/>
          <w:szCs w:val="24"/>
        </w:rPr>
        <w:t>more meaningful to children</w:t>
      </w:r>
      <w:r w:rsidRPr="009E0857">
        <w:rPr>
          <w:rFonts w:eastAsia="Calibri" w:cstheme="minorHAnsi"/>
          <w:sz w:val="24"/>
          <w:szCs w:val="24"/>
        </w:rPr>
        <w:t xml:space="preserve"> and </w:t>
      </w:r>
      <w:r w:rsidR="00DC60D3">
        <w:rPr>
          <w:rFonts w:eastAsia="Calibri" w:cstheme="minorHAnsi"/>
          <w:sz w:val="24"/>
          <w:szCs w:val="24"/>
        </w:rPr>
        <w:t xml:space="preserve">allow them to use maths hands on it is all </w:t>
      </w:r>
      <w:r w:rsidRPr="009E0857">
        <w:rPr>
          <w:rFonts w:eastAsia="Calibri" w:cstheme="minorHAnsi"/>
          <w:sz w:val="24"/>
          <w:szCs w:val="24"/>
        </w:rPr>
        <w:t xml:space="preserve">the better. </w:t>
      </w:r>
    </w:p>
    <w:p w14:paraId="523C86CE" w14:textId="2AD1D1E5" w:rsidR="00FD3008" w:rsidRDefault="00D00884" w:rsidP="00FD3008">
      <w:pPr>
        <w:rPr>
          <w:rFonts w:eastAsia="Calibri" w:cstheme="minorHAnsi"/>
          <w:sz w:val="24"/>
          <w:szCs w:val="24"/>
        </w:rPr>
      </w:pPr>
      <w:r w:rsidRPr="009E0857">
        <w:rPr>
          <w:rFonts w:eastAsia="Calibri" w:cstheme="minorHAnsi"/>
          <w:sz w:val="24"/>
          <w:szCs w:val="24"/>
        </w:rPr>
        <w:t xml:space="preserve">Children in the </w:t>
      </w:r>
      <w:r w:rsidR="00FD3008">
        <w:rPr>
          <w:rFonts w:eastAsia="Calibri" w:cstheme="minorHAnsi"/>
          <w:sz w:val="24"/>
          <w:szCs w:val="24"/>
        </w:rPr>
        <w:t>playgroup</w:t>
      </w:r>
      <w:r w:rsidRPr="009E0857">
        <w:rPr>
          <w:rFonts w:eastAsia="Calibri" w:cstheme="minorHAnsi"/>
          <w:sz w:val="24"/>
          <w:szCs w:val="24"/>
        </w:rPr>
        <w:t xml:space="preserve"> at </w:t>
      </w:r>
      <w:r w:rsidR="00FD3008">
        <w:rPr>
          <w:rFonts w:eastAsia="Calibri" w:cstheme="minorHAnsi"/>
          <w:sz w:val="24"/>
          <w:szCs w:val="24"/>
        </w:rPr>
        <w:t>Monkchester Road</w:t>
      </w:r>
      <w:r w:rsidRPr="009E0857">
        <w:rPr>
          <w:rFonts w:eastAsia="Calibri" w:cstheme="minorHAnsi"/>
          <w:sz w:val="24"/>
          <w:szCs w:val="24"/>
        </w:rPr>
        <w:t xml:space="preserve"> </w:t>
      </w:r>
      <w:r w:rsidR="00FD3008">
        <w:rPr>
          <w:rFonts w:eastAsia="Calibri" w:cstheme="minorHAnsi"/>
          <w:sz w:val="24"/>
          <w:szCs w:val="24"/>
        </w:rPr>
        <w:t xml:space="preserve">Nursery </w:t>
      </w:r>
      <w:r w:rsidRPr="009E0857">
        <w:rPr>
          <w:rFonts w:eastAsia="Calibri" w:cstheme="minorHAnsi"/>
          <w:sz w:val="24"/>
          <w:szCs w:val="24"/>
        </w:rPr>
        <w:t>are exposed to a variety of interesting and stimulating ob</w:t>
      </w:r>
      <w:r w:rsidR="00FD3008">
        <w:rPr>
          <w:rFonts w:eastAsia="Calibri" w:cstheme="minorHAnsi"/>
          <w:sz w:val="24"/>
          <w:szCs w:val="24"/>
        </w:rPr>
        <w:t>jects and resources to explore, including</w:t>
      </w:r>
      <w:r w:rsidRPr="009E0857">
        <w:rPr>
          <w:rFonts w:eastAsia="Calibri" w:cstheme="minorHAnsi"/>
          <w:sz w:val="24"/>
          <w:szCs w:val="24"/>
        </w:rPr>
        <w:t xml:space="preserve"> toys that play music or make noises when shaken or moved in a particular way (cause and effect toys). The environment is rich in resources that relate to numbers and counting</w:t>
      </w:r>
      <w:r w:rsidR="00FD3008">
        <w:rPr>
          <w:rFonts w:eastAsia="Calibri" w:cstheme="minorHAnsi"/>
          <w:sz w:val="24"/>
          <w:szCs w:val="24"/>
        </w:rPr>
        <w:t>. We have</w:t>
      </w:r>
      <w:r w:rsidRPr="009E0857">
        <w:rPr>
          <w:rFonts w:eastAsia="Calibri" w:cstheme="minorHAnsi"/>
          <w:sz w:val="24"/>
          <w:szCs w:val="24"/>
        </w:rPr>
        <w:t xml:space="preserve"> a wide variety </w:t>
      </w:r>
      <w:r w:rsidR="00FD3008">
        <w:rPr>
          <w:rFonts w:eastAsia="Calibri" w:cstheme="minorHAnsi"/>
          <w:sz w:val="24"/>
          <w:szCs w:val="24"/>
        </w:rPr>
        <w:t>of equipment th</w:t>
      </w:r>
      <w:r w:rsidR="00DC60D3">
        <w:rPr>
          <w:rFonts w:eastAsia="Calibri" w:cstheme="minorHAnsi"/>
          <w:sz w:val="24"/>
          <w:szCs w:val="24"/>
        </w:rPr>
        <w:t xml:space="preserve">at can be sorted or </w:t>
      </w:r>
      <w:r w:rsidRPr="009E0857">
        <w:rPr>
          <w:rFonts w:eastAsia="Calibri" w:cstheme="minorHAnsi"/>
          <w:sz w:val="24"/>
          <w:szCs w:val="24"/>
        </w:rPr>
        <w:t xml:space="preserve">matched and endless opportunities for ‘filling and emptying’.  </w:t>
      </w:r>
      <w:r w:rsidR="00DC60D3">
        <w:rPr>
          <w:rFonts w:eastAsia="Calibri" w:cstheme="minorHAnsi"/>
          <w:sz w:val="24"/>
          <w:szCs w:val="24"/>
        </w:rPr>
        <w:t>These opportunities develop and increase as children move through the Nursery with carefully planned steps in their learning mapped out in our planning programmes.</w:t>
      </w:r>
    </w:p>
    <w:p w14:paraId="751B3CA0" w14:textId="518EF7CB" w:rsidR="00FD3008" w:rsidRDefault="00D00884" w:rsidP="00FD3008">
      <w:pPr>
        <w:rPr>
          <w:rFonts w:eastAsia="Calibri" w:cstheme="minorHAnsi"/>
          <w:sz w:val="24"/>
          <w:szCs w:val="24"/>
        </w:rPr>
      </w:pPr>
      <w:r w:rsidRPr="009E0857">
        <w:rPr>
          <w:rFonts w:eastAsia="Calibri" w:cstheme="minorHAnsi"/>
          <w:sz w:val="24"/>
          <w:szCs w:val="24"/>
        </w:rPr>
        <w:t xml:space="preserve">From the </w:t>
      </w:r>
      <w:r w:rsidR="00FD3008">
        <w:rPr>
          <w:rFonts w:eastAsia="Calibri" w:cstheme="minorHAnsi"/>
          <w:sz w:val="24"/>
          <w:szCs w:val="24"/>
        </w:rPr>
        <w:t>playgroup</w:t>
      </w:r>
      <w:r w:rsidRPr="009E0857">
        <w:rPr>
          <w:rFonts w:eastAsia="Calibri" w:cstheme="minorHAnsi"/>
          <w:sz w:val="24"/>
          <w:szCs w:val="24"/>
        </w:rPr>
        <w:t xml:space="preserve"> and upwards children gain an awareness of time as staff support them to follow daily routines – </w:t>
      </w:r>
      <w:r w:rsidR="009E0857">
        <w:rPr>
          <w:rFonts w:eastAsia="Calibri" w:cstheme="minorHAnsi"/>
          <w:sz w:val="24"/>
          <w:szCs w:val="24"/>
        </w:rPr>
        <w:t>s</w:t>
      </w:r>
      <w:r w:rsidRPr="009E0857">
        <w:rPr>
          <w:rFonts w:eastAsia="Calibri" w:cstheme="minorHAnsi"/>
          <w:sz w:val="24"/>
          <w:szCs w:val="24"/>
        </w:rPr>
        <w:t xml:space="preserve">inging songs, </w:t>
      </w:r>
      <w:r w:rsidR="00FD3008">
        <w:rPr>
          <w:rFonts w:eastAsia="Calibri" w:cstheme="minorHAnsi"/>
          <w:sz w:val="24"/>
          <w:szCs w:val="24"/>
        </w:rPr>
        <w:t xml:space="preserve">following </w:t>
      </w:r>
      <w:r w:rsidRPr="009E0857">
        <w:rPr>
          <w:rFonts w:eastAsia="Calibri" w:cstheme="minorHAnsi"/>
          <w:sz w:val="24"/>
          <w:szCs w:val="24"/>
        </w:rPr>
        <w:t xml:space="preserve">visual timetables and </w:t>
      </w:r>
      <w:r w:rsidR="00DC60D3">
        <w:rPr>
          <w:rFonts w:eastAsia="Calibri" w:cstheme="minorHAnsi"/>
          <w:sz w:val="24"/>
          <w:szCs w:val="24"/>
        </w:rPr>
        <w:t xml:space="preserve">using </w:t>
      </w:r>
      <w:r w:rsidRPr="009E0857">
        <w:rPr>
          <w:rFonts w:eastAsia="Calibri" w:cstheme="minorHAnsi"/>
          <w:sz w:val="24"/>
          <w:szCs w:val="24"/>
        </w:rPr>
        <w:t>picture prompts. Number and counting rhymes are an i</w:t>
      </w:r>
      <w:r w:rsidR="00DC60D3">
        <w:rPr>
          <w:rFonts w:eastAsia="Calibri" w:cstheme="minorHAnsi"/>
          <w:sz w:val="24"/>
          <w:szCs w:val="24"/>
        </w:rPr>
        <w:t>ntegral part of the nursery day at each stage of our children’s learning. The songs we use are planned to match children’s understanding of mathematical concepts at each stage of their development.</w:t>
      </w:r>
      <w:r w:rsidR="000C3E07">
        <w:rPr>
          <w:rFonts w:eastAsia="Calibri" w:cstheme="minorHAnsi"/>
          <w:sz w:val="24"/>
          <w:szCs w:val="24"/>
        </w:rPr>
        <w:t xml:space="preserve"> </w:t>
      </w:r>
      <w:r w:rsidR="00FD3008">
        <w:rPr>
          <w:rFonts w:eastAsia="Calibri" w:cstheme="minorHAnsi"/>
          <w:sz w:val="24"/>
          <w:szCs w:val="24"/>
        </w:rPr>
        <w:t xml:space="preserve">As our </w:t>
      </w:r>
      <w:r w:rsidRPr="009E0857">
        <w:rPr>
          <w:rFonts w:eastAsia="Calibri" w:cstheme="minorHAnsi"/>
          <w:sz w:val="24"/>
          <w:szCs w:val="24"/>
        </w:rPr>
        <w:t>children’s mathematical understanding grows staff use their knowledge and expertise to plan for a high-quality learning environment, which provides them with many opportunities to explore</w:t>
      </w:r>
      <w:r w:rsidR="00FD3008">
        <w:rPr>
          <w:rFonts w:eastAsia="Calibri" w:cstheme="minorHAnsi"/>
          <w:sz w:val="24"/>
          <w:szCs w:val="24"/>
        </w:rPr>
        <w:t xml:space="preserve"> different aspects of number,</w:t>
      </w:r>
      <w:r w:rsidRPr="009E0857">
        <w:rPr>
          <w:rFonts w:eastAsia="Calibri" w:cstheme="minorHAnsi"/>
          <w:sz w:val="24"/>
          <w:szCs w:val="24"/>
        </w:rPr>
        <w:t xml:space="preserve"> shape, space and measures. </w:t>
      </w:r>
      <w:r w:rsidR="00DC60D3">
        <w:rPr>
          <w:rFonts w:eastAsia="Calibri" w:cstheme="minorHAnsi"/>
          <w:sz w:val="24"/>
          <w:szCs w:val="24"/>
        </w:rPr>
        <w:t>Concept development is planned in to our opportunities as children progress through each year at Nursery.</w:t>
      </w:r>
    </w:p>
    <w:p w14:paraId="4FE5EC68" w14:textId="4366DBC6" w:rsidR="00D00884" w:rsidRPr="009E0857" w:rsidRDefault="003C5C01" w:rsidP="00FD3008">
      <w:pPr>
        <w:rPr>
          <w:rFonts w:eastAsia="Calibri" w:cstheme="minorHAnsi"/>
          <w:sz w:val="24"/>
          <w:szCs w:val="24"/>
        </w:rPr>
      </w:pPr>
      <w:r>
        <w:rPr>
          <w:rFonts w:eastAsia="Calibri" w:cstheme="minorHAnsi"/>
          <w:noProof/>
          <w:sz w:val="24"/>
          <w:szCs w:val="24"/>
          <w:lang w:eastAsia="en-GB"/>
        </w:rPr>
        <mc:AlternateContent>
          <mc:Choice Requires="wps">
            <w:drawing>
              <wp:anchor distT="0" distB="0" distL="114300" distR="114300" simplePos="0" relativeHeight="251664384" behindDoc="1" locked="0" layoutInCell="1" allowOverlap="1" wp14:anchorId="73A2D121" wp14:editId="7CA8DEE9">
                <wp:simplePos x="0" y="0"/>
                <wp:positionH relativeFrom="column">
                  <wp:posOffset>1303020</wp:posOffset>
                </wp:positionH>
                <wp:positionV relativeFrom="paragraph">
                  <wp:posOffset>2050204</wp:posOffset>
                </wp:positionV>
                <wp:extent cx="389467" cy="109855"/>
                <wp:effectExtent l="0" t="0" r="10795" b="23495"/>
                <wp:wrapNone/>
                <wp:docPr id="14" name="Rectangle 14"/>
                <wp:cNvGraphicFramePr/>
                <a:graphic xmlns:a="http://schemas.openxmlformats.org/drawingml/2006/main">
                  <a:graphicData uri="http://schemas.microsoft.com/office/word/2010/wordprocessingShape">
                    <wps:wsp>
                      <wps:cNvSpPr/>
                      <wps:spPr>
                        <a:xfrm>
                          <a:off x="0" y="0"/>
                          <a:ext cx="389467" cy="109855"/>
                        </a:xfrm>
                        <a:prstGeom prst="rect">
                          <a:avLst/>
                        </a:prstGeom>
                        <a:solidFill>
                          <a:schemeClr val="accent2">
                            <a:lumMod val="20000"/>
                            <a:lumOff val="80000"/>
                          </a:schemeClr>
                        </a:soli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F8621" id="Rectangle 14" o:spid="_x0000_s1026" style="position:absolute;margin-left:102.6pt;margin-top:161.45pt;width:30.65pt;height:8.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" fillcolor="#fbe4d5 [661]" strokecolor="#fbe4d5 [661]" strokeweight="1pt"/>
            </w:pict>
          </mc:Fallback>
        </mc:AlternateContent>
      </w:r>
      <w:r>
        <w:rPr>
          <w:rFonts w:eastAsia="Calibri" w:cstheme="minorHAnsi"/>
          <w:noProof/>
          <w:sz w:val="24"/>
          <w:szCs w:val="24"/>
          <w:lang w:eastAsia="en-GB"/>
        </w:rPr>
        <w:drawing>
          <wp:anchor distT="0" distB="0" distL="114300" distR="114300" simplePos="0" relativeHeight="251658240" behindDoc="0" locked="0" layoutInCell="1" allowOverlap="1" wp14:anchorId="4B1E7BF3" wp14:editId="17AEE2B1">
            <wp:simplePos x="0" y="0"/>
            <wp:positionH relativeFrom="margin">
              <wp:align>center</wp:align>
            </wp:positionH>
            <wp:positionV relativeFrom="paragraph">
              <wp:posOffset>2228003</wp:posOffset>
            </wp:positionV>
            <wp:extent cx="1363980" cy="1918335"/>
            <wp:effectExtent l="0" t="0" r="762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3980" cy="1918335"/>
                    </a:xfrm>
                    <a:prstGeom prst="rect">
                      <a:avLst/>
                    </a:prstGeom>
                    <a:noFill/>
                  </pic:spPr>
                </pic:pic>
              </a:graphicData>
            </a:graphic>
            <wp14:sizeRelH relativeFrom="page">
              <wp14:pctWidth>0</wp14:pctWidth>
            </wp14:sizeRelH>
            <wp14:sizeRelV relativeFrom="page">
              <wp14:pctHeight>0</wp14:pctHeight>
            </wp14:sizeRelV>
          </wp:anchor>
        </w:drawing>
      </w:r>
      <w:r w:rsidR="00D00884" w:rsidRPr="009E0857">
        <w:rPr>
          <w:rFonts w:eastAsia="Calibri" w:cstheme="minorHAnsi"/>
          <w:sz w:val="24"/>
          <w:szCs w:val="24"/>
        </w:rPr>
        <w:t>The environment both inside and outside is full of mathematical opportunities and has exciting things for children to explore, sort, compare, count, calculate and describe including ‘loose’ parts</w:t>
      </w:r>
      <w:r w:rsidR="00FD3008">
        <w:rPr>
          <w:rFonts w:eastAsia="Calibri" w:cstheme="minorHAnsi"/>
          <w:sz w:val="24"/>
          <w:szCs w:val="24"/>
        </w:rPr>
        <w:t xml:space="preserve"> play</w:t>
      </w:r>
      <w:r w:rsidR="00DC60D3">
        <w:rPr>
          <w:rFonts w:eastAsia="Calibri" w:cstheme="minorHAnsi"/>
          <w:sz w:val="24"/>
          <w:szCs w:val="24"/>
        </w:rPr>
        <w:t xml:space="preserve"> and</w:t>
      </w:r>
      <w:r w:rsidR="00D00884" w:rsidRPr="009E0857">
        <w:rPr>
          <w:rFonts w:eastAsia="Calibri" w:cstheme="minorHAnsi"/>
          <w:sz w:val="24"/>
          <w:szCs w:val="24"/>
        </w:rPr>
        <w:t xml:space="preserve"> v</w:t>
      </w:r>
      <w:r w:rsidR="00DC60D3">
        <w:rPr>
          <w:rFonts w:eastAsia="Calibri" w:cstheme="minorHAnsi"/>
          <w:sz w:val="24"/>
          <w:szCs w:val="24"/>
        </w:rPr>
        <w:t xml:space="preserve">arious construction materials on a </w:t>
      </w:r>
      <w:r w:rsidR="00D00884" w:rsidRPr="009E0857">
        <w:rPr>
          <w:rFonts w:eastAsia="Calibri" w:cstheme="minorHAnsi"/>
          <w:sz w:val="24"/>
          <w:szCs w:val="24"/>
        </w:rPr>
        <w:t>small and large scale</w:t>
      </w:r>
      <w:r w:rsidR="00FD3008">
        <w:rPr>
          <w:rFonts w:eastAsia="Calibri" w:cstheme="minorHAnsi"/>
          <w:sz w:val="24"/>
          <w:szCs w:val="24"/>
        </w:rPr>
        <w:t>. We use our forest and garden activities to introduce children</w:t>
      </w:r>
      <w:r w:rsidR="00D00884" w:rsidRPr="009E0857">
        <w:rPr>
          <w:rFonts w:eastAsia="Calibri" w:cstheme="minorHAnsi"/>
          <w:sz w:val="24"/>
          <w:szCs w:val="24"/>
        </w:rPr>
        <w:t xml:space="preserve"> </w:t>
      </w:r>
      <w:r w:rsidR="00FD3008">
        <w:rPr>
          <w:rFonts w:eastAsia="Calibri" w:cstheme="minorHAnsi"/>
          <w:sz w:val="24"/>
          <w:szCs w:val="24"/>
        </w:rPr>
        <w:t xml:space="preserve">to wide ranging </w:t>
      </w:r>
      <w:r w:rsidR="00D00884" w:rsidRPr="009E0857">
        <w:rPr>
          <w:rFonts w:eastAsia="Calibri" w:cstheme="minorHAnsi"/>
          <w:sz w:val="24"/>
          <w:szCs w:val="24"/>
        </w:rPr>
        <w:t>natural materials</w:t>
      </w:r>
      <w:r w:rsidR="00FD3008">
        <w:rPr>
          <w:rFonts w:eastAsia="Calibri" w:cstheme="minorHAnsi"/>
          <w:sz w:val="24"/>
          <w:szCs w:val="24"/>
        </w:rPr>
        <w:t xml:space="preserve"> and bring these inside as part of our collections</w:t>
      </w:r>
      <w:r w:rsidR="00DC60D3">
        <w:rPr>
          <w:rFonts w:eastAsia="Calibri" w:cstheme="minorHAnsi"/>
          <w:sz w:val="24"/>
          <w:szCs w:val="24"/>
        </w:rPr>
        <w:t xml:space="preserve"> for children to sort, match and count</w:t>
      </w:r>
      <w:r w:rsidR="00D00884" w:rsidRPr="009E0857">
        <w:rPr>
          <w:rFonts w:eastAsia="Calibri" w:cstheme="minorHAnsi"/>
          <w:sz w:val="24"/>
          <w:szCs w:val="24"/>
        </w:rPr>
        <w:t xml:space="preserve">. </w:t>
      </w:r>
      <w:r w:rsidR="00FD3008">
        <w:rPr>
          <w:rFonts w:eastAsia="Calibri" w:cstheme="minorHAnsi"/>
          <w:sz w:val="24"/>
          <w:szCs w:val="24"/>
        </w:rPr>
        <w:t xml:space="preserve">Through play in our workshop, children use to use space, shapes and measures for a purpose within their models and constructions. </w:t>
      </w:r>
      <w:r w:rsidR="000C3E07">
        <w:rPr>
          <w:rFonts w:eastAsia="Calibri" w:cstheme="minorHAnsi"/>
          <w:sz w:val="24"/>
          <w:szCs w:val="24"/>
        </w:rPr>
        <w:t xml:space="preserve">We use our cookhouse weekly to help children develop life skills. They use measuring for a purpose as they follow picture recipes to cook their own foods. With a </w:t>
      </w:r>
      <w:r w:rsidR="00D00884" w:rsidRPr="009E0857">
        <w:rPr>
          <w:rFonts w:eastAsia="Calibri" w:cstheme="minorHAnsi"/>
          <w:sz w:val="24"/>
          <w:szCs w:val="24"/>
        </w:rPr>
        <w:t>combination of direct group t</w:t>
      </w:r>
      <w:r w:rsidR="00DC60D3">
        <w:rPr>
          <w:rFonts w:eastAsia="Calibri" w:cstheme="minorHAnsi"/>
          <w:sz w:val="24"/>
          <w:szCs w:val="24"/>
        </w:rPr>
        <w:t>eaching, objective led planning and observing children’s</w:t>
      </w:r>
      <w:r w:rsidR="00D00884" w:rsidRPr="009E0857">
        <w:rPr>
          <w:rFonts w:eastAsia="Calibri" w:cstheme="minorHAnsi"/>
          <w:sz w:val="24"/>
          <w:szCs w:val="24"/>
        </w:rPr>
        <w:t xml:space="preserve"> </w:t>
      </w:r>
      <w:r w:rsidR="00DC60D3">
        <w:rPr>
          <w:rFonts w:eastAsia="Calibri" w:cstheme="minorHAnsi"/>
          <w:sz w:val="24"/>
          <w:szCs w:val="24"/>
        </w:rPr>
        <w:t>independent play, staff model</w:t>
      </w:r>
      <w:r w:rsidR="00D00884" w:rsidRPr="009E0857">
        <w:rPr>
          <w:rFonts w:eastAsia="Calibri" w:cstheme="minorHAnsi"/>
          <w:sz w:val="24"/>
          <w:szCs w:val="24"/>
        </w:rPr>
        <w:t xml:space="preserve"> new language and supp</w:t>
      </w:r>
      <w:r w:rsidR="00DC60D3">
        <w:rPr>
          <w:rFonts w:eastAsia="Calibri" w:cstheme="minorHAnsi"/>
          <w:sz w:val="24"/>
          <w:szCs w:val="24"/>
        </w:rPr>
        <w:t>ort the children to be creative</w:t>
      </w:r>
      <w:r w:rsidR="00D00884" w:rsidRPr="009E0857">
        <w:rPr>
          <w:rFonts w:eastAsia="Calibri" w:cstheme="minorHAnsi"/>
          <w:sz w:val="24"/>
          <w:szCs w:val="24"/>
        </w:rPr>
        <w:t xml:space="preserve"> </w:t>
      </w:r>
      <w:r w:rsidR="00DC60D3">
        <w:rPr>
          <w:rFonts w:eastAsia="Calibri" w:cstheme="minorHAnsi"/>
          <w:sz w:val="24"/>
          <w:szCs w:val="24"/>
        </w:rPr>
        <w:t xml:space="preserve">and </w:t>
      </w:r>
      <w:r w:rsidR="00D00884" w:rsidRPr="009E0857">
        <w:rPr>
          <w:rFonts w:eastAsia="Calibri" w:cstheme="minorHAnsi"/>
          <w:sz w:val="24"/>
          <w:szCs w:val="24"/>
        </w:rPr>
        <w:t xml:space="preserve">critical thinkers, </w:t>
      </w:r>
      <w:r w:rsidR="00DC60D3">
        <w:rPr>
          <w:rFonts w:eastAsia="Calibri" w:cstheme="minorHAnsi"/>
          <w:sz w:val="24"/>
          <w:szCs w:val="24"/>
        </w:rPr>
        <w:t xml:space="preserve">using their mathematical awareness to </w:t>
      </w:r>
      <w:r w:rsidR="00D00884" w:rsidRPr="009E0857">
        <w:rPr>
          <w:rFonts w:eastAsia="Calibri" w:cstheme="minorHAnsi"/>
          <w:sz w:val="24"/>
          <w:szCs w:val="24"/>
        </w:rPr>
        <w:t>have a go</w:t>
      </w:r>
      <w:r w:rsidR="00DC60D3">
        <w:rPr>
          <w:rFonts w:eastAsia="Calibri" w:cstheme="minorHAnsi"/>
          <w:sz w:val="24"/>
          <w:szCs w:val="24"/>
        </w:rPr>
        <w:t xml:space="preserve"> and become problem solvers</w:t>
      </w:r>
      <w:r w:rsidR="00D00884" w:rsidRPr="009E0857">
        <w:rPr>
          <w:rFonts w:eastAsia="Calibri" w:cstheme="minorHAnsi"/>
          <w:sz w:val="24"/>
          <w:szCs w:val="24"/>
        </w:rPr>
        <w:t xml:space="preserve">. </w:t>
      </w:r>
    </w:p>
    <w:p w14:paraId="03F3D2A0" w14:textId="11310322" w:rsidR="003C7615" w:rsidRDefault="003C5C01" w:rsidP="00FD3008">
      <w:pPr>
        <w:rPr>
          <w:rFonts w:eastAsia="Calibri" w:cstheme="minorHAnsi"/>
          <w:sz w:val="24"/>
          <w:szCs w:val="24"/>
        </w:rPr>
      </w:pPr>
      <w:r>
        <w:rPr>
          <w:rFonts w:eastAsia="Calibri" w:cstheme="minorHAnsi"/>
          <w:noProof/>
          <w:sz w:val="24"/>
          <w:szCs w:val="24"/>
          <w:lang w:eastAsia="en-GB"/>
        </w:rPr>
        <w:drawing>
          <wp:anchor distT="0" distB="0" distL="114300" distR="114300" simplePos="0" relativeHeight="251665408" behindDoc="1" locked="0" layoutInCell="1" allowOverlap="1" wp14:anchorId="76D58E79" wp14:editId="703DF6AC">
            <wp:simplePos x="0" y="0"/>
            <wp:positionH relativeFrom="column">
              <wp:posOffset>-110279</wp:posOffset>
            </wp:positionH>
            <wp:positionV relativeFrom="paragraph">
              <wp:posOffset>332529</wp:posOffset>
            </wp:positionV>
            <wp:extent cx="2101635" cy="1227666"/>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7737" r="9051" b="1412"/>
                    <a:stretch/>
                  </pic:blipFill>
                  <pic:spPr bwMode="auto">
                    <a:xfrm>
                      <a:off x="0" y="0"/>
                      <a:ext cx="2101635" cy="122766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EEF17D" w14:textId="2051FC01" w:rsidR="003C7615" w:rsidRDefault="003C5C01" w:rsidP="00FD3008">
      <w:pPr>
        <w:rPr>
          <w:rFonts w:eastAsia="Calibri" w:cstheme="minorHAnsi"/>
          <w:sz w:val="24"/>
          <w:szCs w:val="24"/>
        </w:rPr>
      </w:pPr>
      <w:r>
        <w:rPr>
          <w:rFonts w:eastAsia="Calibri" w:cstheme="minorHAnsi"/>
          <w:noProof/>
          <w:sz w:val="24"/>
          <w:szCs w:val="24"/>
          <w:lang w:eastAsia="en-GB"/>
        </w:rPr>
        <mc:AlternateContent>
          <mc:Choice Requires="wps">
            <w:drawing>
              <wp:anchor distT="0" distB="0" distL="114300" distR="114300" simplePos="0" relativeHeight="251660288" behindDoc="0" locked="0" layoutInCell="1" allowOverlap="1" wp14:anchorId="7603219C" wp14:editId="1B427054">
                <wp:simplePos x="0" y="0"/>
                <wp:positionH relativeFrom="column">
                  <wp:posOffset>5586941</wp:posOffset>
                </wp:positionH>
                <wp:positionV relativeFrom="paragraph">
                  <wp:posOffset>302048</wp:posOffset>
                </wp:positionV>
                <wp:extent cx="237066" cy="245533"/>
                <wp:effectExtent l="0" t="0" r="10795" b="21590"/>
                <wp:wrapNone/>
                <wp:docPr id="8" name="Oval 8"/>
                <wp:cNvGraphicFramePr/>
                <a:graphic xmlns:a="http://schemas.openxmlformats.org/drawingml/2006/main">
                  <a:graphicData uri="http://schemas.microsoft.com/office/word/2010/wordprocessingShape">
                    <wps:wsp>
                      <wps:cNvSpPr/>
                      <wps:spPr>
                        <a:xfrm>
                          <a:off x="0" y="0"/>
                          <a:ext cx="237066" cy="245533"/>
                        </a:xfrm>
                        <a:prstGeom prst="ellipse">
                          <a:avLst/>
                        </a:prstGeom>
                        <a:solidFill>
                          <a:schemeClr val="accent2">
                            <a:lumMod val="20000"/>
                            <a:lumOff val="80000"/>
                          </a:schemeClr>
                        </a:soli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3AAC10" id="Oval 8" o:spid="_x0000_s1026" style="position:absolute;margin-left:439.9pt;margin-top:23.8pt;width:18.65pt;height:1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" fillcolor="#fbe4d5 [661]" strokecolor="#fbe4d5 [661]" strokeweight="1pt">
                <v:stroke joinstyle="miter"/>
              </v:oval>
            </w:pict>
          </mc:Fallback>
        </mc:AlternateContent>
      </w:r>
      <w:r>
        <w:rPr>
          <w:rFonts w:eastAsia="Calibri" w:cstheme="minorHAnsi"/>
          <w:noProof/>
          <w:sz w:val="24"/>
          <w:szCs w:val="24"/>
          <w:lang w:eastAsia="en-GB"/>
        </w:rPr>
        <w:drawing>
          <wp:anchor distT="0" distB="0" distL="114300" distR="114300" simplePos="0" relativeHeight="251659264" behindDoc="0" locked="0" layoutInCell="1" allowOverlap="1" wp14:anchorId="24D29B78" wp14:editId="78F5D7ED">
            <wp:simplePos x="0" y="0"/>
            <wp:positionH relativeFrom="column">
              <wp:posOffset>4451985</wp:posOffset>
            </wp:positionH>
            <wp:positionV relativeFrom="paragraph">
              <wp:posOffset>5080</wp:posOffset>
            </wp:positionV>
            <wp:extent cx="1837055" cy="13773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7055" cy="1377315"/>
                    </a:xfrm>
                    <a:prstGeom prst="rect">
                      <a:avLst/>
                    </a:prstGeom>
                    <a:noFill/>
                  </pic:spPr>
                </pic:pic>
              </a:graphicData>
            </a:graphic>
            <wp14:sizeRelH relativeFrom="page">
              <wp14:pctWidth>0</wp14:pctWidth>
            </wp14:sizeRelH>
            <wp14:sizeRelV relativeFrom="page">
              <wp14:pctHeight>0</wp14:pctHeight>
            </wp14:sizeRelV>
          </wp:anchor>
        </w:drawing>
      </w:r>
    </w:p>
    <w:p w14:paraId="68E00954" w14:textId="56E30D7C" w:rsidR="003C7615" w:rsidRDefault="003C5C01" w:rsidP="00FD3008">
      <w:pPr>
        <w:rPr>
          <w:rFonts w:eastAsia="Calibri" w:cstheme="minorHAnsi"/>
          <w:sz w:val="24"/>
          <w:szCs w:val="24"/>
        </w:rPr>
      </w:pPr>
      <w:r>
        <w:rPr>
          <w:rFonts w:eastAsia="Calibri" w:cstheme="minorHAnsi"/>
          <w:noProof/>
          <w:sz w:val="24"/>
          <w:szCs w:val="24"/>
          <w:lang w:eastAsia="en-GB"/>
        </w:rPr>
        <mc:AlternateContent>
          <mc:Choice Requires="wps">
            <w:drawing>
              <wp:anchor distT="0" distB="0" distL="114300" distR="114300" simplePos="0" relativeHeight="251666432" behindDoc="0" locked="0" layoutInCell="1" allowOverlap="1" wp14:anchorId="5F892D34" wp14:editId="3050A862">
                <wp:simplePos x="0" y="0"/>
                <wp:positionH relativeFrom="column">
                  <wp:posOffset>1582843</wp:posOffset>
                </wp:positionH>
                <wp:positionV relativeFrom="paragraph">
                  <wp:posOffset>244898</wp:posOffset>
                </wp:positionV>
                <wp:extent cx="287867" cy="127000"/>
                <wp:effectExtent l="0" t="0" r="17145" b="25400"/>
                <wp:wrapNone/>
                <wp:docPr id="16" name="Rectangle 16"/>
                <wp:cNvGraphicFramePr/>
                <a:graphic xmlns:a="http://schemas.openxmlformats.org/drawingml/2006/main">
                  <a:graphicData uri="http://schemas.microsoft.com/office/word/2010/wordprocessingShape">
                    <wps:wsp>
                      <wps:cNvSpPr/>
                      <wps:spPr>
                        <a:xfrm>
                          <a:off x="0" y="0"/>
                          <a:ext cx="287867" cy="127000"/>
                        </a:xfrm>
                        <a:prstGeom prst="rect">
                          <a:avLst/>
                        </a:prstGeom>
                        <a:solidFill>
                          <a:schemeClr val="accent2">
                            <a:lumMod val="20000"/>
                            <a:lumOff val="80000"/>
                          </a:schemeClr>
                        </a:soli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50A78F" id="Rectangle 16" o:spid="_x0000_s1026" style="position:absolute;margin-left:124.65pt;margin-top:19.3pt;width:22.65pt;height:10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" fillcolor="#fbe4d5 [661]" strokecolor="#fbe4d5 [661]" strokeweight="1pt"/>
            </w:pict>
          </mc:Fallback>
        </mc:AlternateContent>
      </w:r>
    </w:p>
    <w:p w14:paraId="34A5DAA1" w14:textId="30975F08" w:rsidR="003C7615" w:rsidRDefault="003C7615" w:rsidP="00FD3008">
      <w:pPr>
        <w:rPr>
          <w:rFonts w:eastAsia="Calibri" w:cstheme="minorHAnsi"/>
          <w:sz w:val="24"/>
          <w:szCs w:val="24"/>
        </w:rPr>
      </w:pPr>
    </w:p>
    <w:p w14:paraId="6238EAE9" w14:textId="7D1ACBDD" w:rsidR="003C7615" w:rsidRDefault="003C7615" w:rsidP="00FD3008">
      <w:pPr>
        <w:rPr>
          <w:rFonts w:eastAsia="Calibri" w:cstheme="minorHAnsi"/>
          <w:sz w:val="24"/>
          <w:szCs w:val="24"/>
        </w:rPr>
      </w:pPr>
    </w:p>
    <w:p w14:paraId="5580BF31" w14:textId="0DE674D4" w:rsidR="00DC60D3" w:rsidRDefault="000C3E07" w:rsidP="00FD3008">
      <w:pPr>
        <w:rPr>
          <w:rFonts w:eastAsia="Calibri" w:cstheme="minorHAnsi"/>
          <w:sz w:val="24"/>
          <w:szCs w:val="24"/>
        </w:rPr>
      </w:pPr>
      <w:r>
        <w:rPr>
          <w:rFonts w:eastAsia="Calibri" w:cstheme="minorHAnsi"/>
          <w:sz w:val="24"/>
          <w:szCs w:val="24"/>
        </w:rPr>
        <w:t>Our</w:t>
      </w:r>
      <w:r w:rsidR="00D00884" w:rsidRPr="009E0857">
        <w:rPr>
          <w:rFonts w:eastAsia="Calibri" w:cstheme="minorHAnsi"/>
          <w:sz w:val="24"/>
          <w:szCs w:val="24"/>
        </w:rPr>
        <w:t xml:space="preserve"> continuous provision which is evaluated and updated regularly provide</w:t>
      </w:r>
      <w:r w:rsidR="00BA0C99" w:rsidRPr="009E0857">
        <w:rPr>
          <w:rFonts w:eastAsia="Calibri" w:cstheme="minorHAnsi"/>
          <w:sz w:val="24"/>
          <w:szCs w:val="24"/>
        </w:rPr>
        <w:t>s</w:t>
      </w:r>
      <w:r>
        <w:rPr>
          <w:rFonts w:eastAsia="Calibri" w:cstheme="minorHAnsi"/>
          <w:sz w:val="24"/>
          <w:szCs w:val="24"/>
        </w:rPr>
        <w:t xml:space="preserve"> endless opportunities for</w:t>
      </w:r>
      <w:r w:rsidR="00D00884" w:rsidRPr="009E0857">
        <w:rPr>
          <w:rFonts w:eastAsia="Calibri" w:cstheme="minorHAnsi"/>
          <w:sz w:val="24"/>
          <w:szCs w:val="24"/>
        </w:rPr>
        <w:t xml:space="preserve"> children to consolidate and revisit their mathematical knowledge and understanding in different ways.  </w:t>
      </w:r>
      <w:r w:rsidR="00DC60D3">
        <w:rPr>
          <w:rFonts w:eastAsia="Calibri" w:cstheme="minorHAnsi"/>
          <w:sz w:val="24"/>
          <w:szCs w:val="24"/>
        </w:rPr>
        <w:t xml:space="preserve">Our Maths Sacks are sent home weekly to encourage parents to get involved in their children’s learning and to encourage children to play and talk about maths </w:t>
      </w:r>
      <w:r>
        <w:rPr>
          <w:rFonts w:eastAsia="Calibri" w:cstheme="minorHAnsi"/>
          <w:sz w:val="24"/>
          <w:szCs w:val="24"/>
        </w:rPr>
        <w:t xml:space="preserve">in fun activities </w:t>
      </w:r>
      <w:r w:rsidR="00DC60D3">
        <w:rPr>
          <w:rFonts w:eastAsia="Calibri" w:cstheme="minorHAnsi"/>
          <w:sz w:val="24"/>
          <w:szCs w:val="24"/>
        </w:rPr>
        <w:t>at home as well as at school.</w:t>
      </w:r>
      <w:r>
        <w:rPr>
          <w:rFonts w:eastAsia="Calibri" w:cstheme="minorHAnsi"/>
          <w:sz w:val="24"/>
          <w:szCs w:val="24"/>
        </w:rPr>
        <w:t xml:space="preserve"> </w:t>
      </w:r>
      <w:r w:rsidR="003C7615">
        <w:rPr>
          <w:rFonts w:eastAsia="Calibri" w:cstheme="minorHAnsi"/>
          <w:sz w:val="24"/>
          <w:szCs w:val="24"/>
        </w:rPr>
        <w:t xml:space="preserve">We encourage parents and carers to come along to our Stay and Make activities each half term and these always include an element of mathematics. We also offer Stay and Bake activities where Parents/Carers visit Nursery and Playgroup to take part in cooking activities with their children.  </w:t>
      </w:r>
      <w:r>
        <w:rPr>
          <w:rFonts w:eastAsia="Calibri" w:cstheme="minorHAnsi"/>
          <w:sz w:val="24"/>
          <w:szCs w:val="24"/>
        </w:rPr>
        <w:t>We also provide Parent/Carer Guides to help families support children’s mathematical learning at home through easy and fun games and everyday routines.</w:t>
      </w:r>
    </w:p>
    <w:p w14:paraId="3DCA1A0C" w14:textId="415E89D0" w:rsidR="002D36F1" w:rsidRDefault="002D36F1" w:rsidP="00FD3008">
      <w:pPr>
        <w:rPr>
          <w:rFonts w:eastAsia="Calibri" w:cstheme="minorHAnsi"/>
          <w:sz w:val="24"/>
          <w:szCs w:val="24"/>
        </w:rPr>
      </w:pPr>
    </w:p>
    <w:p w14:paraId="74DDDC41" w14:textId="6022B8F2" w:rsidR="002D36F1" w:rsidRDefault="003C5C01" w:rsidP="00FD3008">
      <w:pPr>
        <w:rPr>
          <w:rFonts w:eastAsia="Calibri" w:cstheme="minorHAnsi"/>
          <w:sz w:val="24"/>
          <w:szCs w:val="24"/>
        </w:rPr>
      </w:pPr>
      <w:r w:rsidRPr="003C5C01">
        <w:rPr>
          <w:rFonts w:asciiTheme="majorHAnsi" w:hAnsiTheme="majorHAnsi" w:cstheme="majorHAnsi"/>
          <w:b/>
          <w:noProof/>
          <w:sz w:val="24"/>
          <w:szCs w:val="24"/>
          <w:u w:val="single"/>
          <w:lang w:eastAsia="en-GB"/>
        </w:rPr>
        <w:drawing>
          <wp:anchor distT="0" distB="0" distL="114300" distR="114300" simplePos="0" relativeHeight="251668480" behindDoc="0" locked="0" layoutInCell="1" allowOverlap="1" wp14:anchorId="0D524D00" wp14:editId="2DF9214D">
            <wp:simplePos x="0" y="0"/>
            <wp:positionH relativeFrom="column">
              <wp:posOffset>4766310</wp:posOffset>
            </wp:positionH>
            <wp:positionV relativeFrom="paragraph">
              <wp:posOffset>212301</wp:posOffset>
            </wp:positionV>
            <wp:extent cx="1532467" cy="19888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5537" r="16673"/>
                    <a:stretch/>
                  </pic:blipFill>
                  <pic:spPr bwMode="auto">
                    <a:xfrm>
                      <a:off x="0" y="0"/>
                      <a:ext cx="1532467" cy="1988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Calibri" w:cstheme="minorHAnsi"/>
          <w:noProof/>
          <w:sz w:val="24"/>
          <w:szCs w:val="24"/>
          <w:lang w:eastAsia="en-GB"/>
        </w:rPr>
        <w:drawing>
          <wp:anchor distT="0" distB="0" distL="114300" distR="114300" simplePos="0" relativeHeight="251667456" behindDoc="0" locked="0" layoutInCell="1" allowOverlap="1" wp14:anchorId="30CB8BFC" wp14:editId="2377C1F8">
            <wp:simplePos x="0" y="0"/>
            <wp:positionH relativeFrom="column">
              <wp:posOffset>-364067</wp:posOffset>
            </wp:positionH>
            <wp:positionV relativeFrom="paragraph">
              <wp:posOffset>211878</wp:posOffset>
            </wp:positionV>
            <wp:extent cx="1977390" cy="2048510"/>
            <wp:effectExtent l="0" t="0" r="381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2952" r="8794" b="5751"/>
                    <a:stretch/>
                  </pic:blipFill>
                  <pic:spPr bwMode="auto">
                    <a:xfrm>
                      <a:off x="0" y="0"/>
                      <a:ext cx="1977390" cy="2048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1A5D17" w14:textId="2F1E06D7" w:rsidR="002D36F1" w:rsidRDefault="003C5C01" w:rsidP="00FD3008">
      <w:pPr>
        <w:rPr>
          <w:rFonts w:eastAsia="Calibri" w:cstheme="minorHAnsi"/>
          <w:sz w:val="24"/>
          <w:szCs w:val="24"/>
        </w:rPr>
      </w:pPr>
      <w:r>
        <w:rPr>
          <w:rFonts w:eastAsia="Calibri" w:cstheme="minorHAnsi"/>
          <w:noProof/>
          <w:sz w:val="24"/>
          <w:szCs w:val="24"/>
          <w:lang w:eastAsia="en-GB"/>
        </w:rPr>
        <w:drawing>
          <wp:anchor distT="0" distB="0" distL="114300" distR="114300" simplePos="0" relativeHeight="251663360" behindDoc="0" locked="0" layoutInCell="1" allowOverlap="1" wp14:anchorId="7E6746F6" wp14:editId="7E60C862">
            <wp:simplePos x="0" y="0"/>
            <wp:positionH relativeFrom="margin">
              <wp:posOffset>2458085</wp:posOffset>
            </wp:positionH>
            <wp:positionV relativeFrom="paragraph">
              <wp:posOffset>38100</wp:posOffset>
            </wp:positionV>
            <wp:extent cx="1627328" cy="1786466"/>
            <wp:effectExtent l="0" t="0" r="0"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593" t="11333" r="22440" b="945"/>
                    <a:stretch/>
                  </pic:blipFill>
                  <pic:spPr bwMode="auto">
                    <a:xfrm>
                      <a:off x="0" y="0"/>
                      <a:ext cx="1627328" cy="178646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5C969A" w14:textId="0D2C7930" w:rsidR="002D36F1" w:rsidRDefault="00D471A1" w:rsidP="00FD3008">
      <w:pPr>
        <w:rPr>
          <w:rFonts w:eastAsia="Calibri" w:cstheme="minorHAnsi"/>
          <w:sz w:val="24"/>
          <w:szCs w:val="24"/>
        </w:rPr>
      </w:pPr>
      <w:r>
        <w:rPr>
          <w:rFonts w:eastAsia="Calibri" w:cstheme="minorHAnsi"/>
          <w:noProof/>
          <w:sz w:val="24"/>
          <w:szCs w:val="24"/>
          <w:lang w:eastAsia="en-GB"/>
        </w:rPr>
        <mc:AlternateContent>
          <mc:Choice Requires="wps">
            <w:drawing>
              <wp:anchor distT="0" distB="0" distL="114300" distR="114300" simplePos="0" relativeHeight="251669504" behindDoc="0" locked="0" layoutInCell="1" allowOverlap="1" wp14:anchorId="7E31D590" wp14:editId="47BA1487">
                <wp:simplePos x="0" y="0"/>
                <wp:positionH relativeFrom="column">
                  <wp:posOffset>537210</wp:posOffset>
                </wp:positionH>
                <wp:positionV relativeFrom="paragraph">
                  <wp:posOffset>17780</wp:posOffset>
                </wp:positionV>
                <wp:extent cx="297180" cy="304800"/>
                <wp:effectExtent l="0" t="0" r="7620" b="0"/>
                <wp:wrapNone/>
                <wp:docPr id="3" name="Oval 3"/>
                <wp:cNvGraphicFramePr/>
                <a:graphic xmlns:a="http://schemas.openxmlformats.org/drawingml/2006/main">
                  <a:graphicData uri="http://schemas.microsoft.com/office/word/2010/wordprocessingShape">
                    <wps:wsp>
                      <wps:cNvSpPr/>
                      <wps:spPr>
                        <a:xfrm>
                          <a:off x="0" y="0"/>
                          <a:ext cx="297180" cy="304800"/>
                        </a:xfrm>
                        <a:prstGeom prst="ellipse">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75B90E" id="Oval 3" o:spid="_x0000_s1026" style="position:absolute;margin-left:42.3pt;margin-top:1.4pt;width:23.4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" fillcolor="#fbe4d5 [661]" stroked="f" strokeweight="1pt">
                <v:stroke joinstyle="miter"/>
              </v:oval>
            </w:pict>
          </mc:Fallback>
        </mc:AlternateContent>
      </w:r>
    </w:p>
    <w:p w14:paraId="61213A5E" w14:textId="7BF4B42F" w:rsidR="002D36F1" w:rsidRPr="009E0857" w:rsidRDefault="00D471A1" w:rsidP="00FD3008">
      <w:pPr>
        <w:rPr>
          <w:rFonts w:eastAsia="Calibri" w:cstheme="minorHAnsi"/>
          <w:sz w:val="24"/>
          <w:szCs w:val="24"/>
        </w:rPr>
      </w:pPr>
      <w:r>
        <w:rPr>
          <w:rFonts w:eastAsia="Calibri" w:cstheme="minorHAnsi"/>
          <w:noProof/>
          <w:sz w:val="24"/>
          <w:szCs w:val="24"/>
          <w:lang w:eastAsia="en-GB"/>
        </w:rPr>
        <mc:AlternateContent>
          <mc:Choice Requires="wps">
            <w:drawing>
              <wp:anchor distT="0" distB="0" distL="114300" distR="114300" simplePos="0" relativeHeight="251670528" behindDoc="0" locked="0" layoutInCell="1" allowOverlap="1" wp14:anchorId="75B17AD0" wp14:editId="303E4073">
                <wp:simplePos x="0" y="0"/>
                <wp:positionH relativeFrom="column">
                  <wp:posOffset>72390</wp:posOffset>
                </wp:positionH>
                <wp:positionV relativeFrom="paragraph">
                  <wp:posOffset>142240</wp:posOffset>
                </wp:positionV>
                <wp:extent cx="243840" cy="213360"/>
                <wp:effectExtent l="0" t="0" r="3810" b="0"/>
                <wp:wrapNone/>
                <wp:docPr id="4" name="Oval 4"/>
                <wp:cNvGraphicFramePr/>
                <a:graphic xmlns:a="http://schemas.openxmlformats.org/drawingml/2006/main">
                  <a:graphicData uri="http://schemas.microsoft.com/office/word/2010/wordprocessingShape">
                    <wps:wsp>
                      <wps:cNvSpPr/>
                      <wps:spPr>
                        <a:xfrm>
                          <a:off x="0" y="0"/>
                          <a:ext cx="243840" cy="213360"/>
                        </a:xfrm>
                        <a:prstGeom prst="ellipse">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7B3D06" id="Oval 4" o:spid="_x0000_s1026" style="position:absolute;margin-left:5.7pt;margin-top:11.2pt;width:19.2pt;height:16.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" fillcolor="#fbe4d5 [661]" stroked="f" strokeweight="1pt">
                <v:stroke joinstyle="miter"/>
              </v:oval>
            </w:pict>
          </mc:Fallback>
        </mc:AlternateContent>
      </w:r>
    </w:p>
    <w:p w14:paraId="3B594893" w14:textId="41F3EBCE" w:rsidR="00D00884" w:rsidRPr="009E0857" w:rsidRDefault="00D00884" w:rsidP="009E0857">
      <w:pPr>
        <w:jc w:val="both"/>
        <w:rPr>
          <w:rFonts w:eastAsia="Calibri" w:cstheme="minorHAnsi"/>
        </w:rPr>
      </w:pPr>
    </w:p>
    <w:p w14:paraId="6B41F336" w14:textId="1FB0B5E5" w:rsidR="007C314A" w:rsidRPr="00E07A23" w:rsidRDefault="007C314A" w:rsidP="007C314A">
      <w:pPr>
        <w:jc w:val="center"/>
        <w:rPr>
          <w:rFonts w:asciiTheme="majorHAnsi" w:hAnsiTheme="majorHAnsi" w:cstheme="majorHAnsi"/>
          <w:b/>
          <w:sz w:val="24"/>
          <w:szCs w:val="24"/>
          <w:u w:val="single"/>
        </w:rPr>
      </w:pPr>
      <w:bookmarkStart w:id="0" w:name="_GoBack"/>
      <w:bookmarkEnd w:id="0"/>
    </w:p>
    <w:sectPr w:rsidR="007C314A" w:rsidRPr="00E07A23" w:rsidSect="000C3E0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103CF"/>
    <w:multiLevelType w:val="multilevel"/>
    <w:tmpl w:val="B106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B713AB"/>
    <w:multiLevelType w:val="multilevel"/>
    <w:tmpl w:val="7736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B51548"/>
    <w:multiLevelType w:val="multilevel"/>
    <w:tmpl w:val="46CA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726DB7"/>
    <w:multiLevelType w:val="multilevel"/>
    <w:tmpl w:val="BF26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345088"/>
    <w:multiLevelType w:val="multilevel"/>
    <w:tmpl w:val="55DE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FEE"/>
    <w:rsid w:val="00006F20"/>
    <w:rsid w:val="00030E13"/>
    <w:rsid w:val="00032EF3"/>
    <w:rsid w:val="0007439C"/>
    <w:rsid w:val="000A4E8A"/>
    <w:rsid w:val="000C3E07"/>
    <w:rsid w:val="000D4BC2"/>
    <w:rsid w:val="00156EC9"/>
    <w:rsid w:val="0019024F"/>
    <w:rsid w:val="001928FD"/>
    <w:rsid w:val="00193039"/>
    <w:rsid w:val="00193F6C"/>
    <w:rsid w:val="001B59DB"/>
    <w:rsid w:val="002040A2"/>
    <w:rsid w:val="00211938"/>
    <w:rsid w:val="002C6EE6"/>
    <w:rsid w:val="002D36F1"/>
    <w:rsid w:val="002D4A86"/>
    <w:rsid w:val="002D6D04"/>
    <w:rsid w:val="002F2B06"/>
    <w:rsid w:val="003135E3"/>
    <w:rsid w:val="00344090"/>
    <w:rsid w:val="0037548E"/>
    <w:rsid w:val="003A1991"/>
    <w:rsid w:val="003A24EC"/>
    <w:rsid w:val="003B147C"/>
    <w:rsid w:val="003C5C01"/>
    <w:rsid w:val="003C7615"/>
    <w:rsid w:val="003E208C"/>
    <w:rsid w:val="00464E04"/>
    <w:rsid w:val="00467F7F"/>
    <w:rsid w:val="00476BC2"/>
    <w:rsid w:val="004C1F2A"/>
    <w:rsid w:val="00525C2F"/>
    <w:rsid w:val="0052681F"/>
    <w:rsid w:val="00531588"/>
    <w:rsid w:val="005325C1"/>
    <w:rsid w:val="00580F1A"/>
    <w:rsid w:val="00592006"/>
    <w:rsid w:val="005B5BE6"/>
    <w:rsid w:val="005D29E4"/>
    <w:rsid w:val="005E41DA"/>
    <w:rsid w:val="006316FE"/>
    <w:rsid w:val="0065646B"/>
    <w:rsid w:val="006567C5"/>
    <w:rsid w:val="006A49F6"/>
    <w:rsid w:val="006D08D4"/>
    <w:rsid w:val="006D0FFB"/>
    <w:rsid w:val="007067E9"/>
    <w:rsid w:val="00720DE7"/>
    <w:rsid w:val="00722DFF"/>
    <w:rsid w:val="007928F8"/>
    <w:rsid w:val="007C314A"/>
    <w:rsid w:val="007D01B7"/>
    <w:rsid w:val="007F4AE4"/>
    <w:rsid w:val="008314F0"/>
    <w:rsid w:val="00857612"/>
    <w:rsid w:val="008A7CE1"/>
    <w:rsid w:val="008B791D"/>
    <w:rsid w:val="008F1EE8"/>
    <w:rsid w:val="00940915"/>
    <w:rsid w:val="009418A1"/>
    <w:rsid w:val="00987BCB"/>
    <w:rsid w:val="009A1C13"/>
    <w:rsid w:val="009A71D0"/>
    <w:rsid w:val="009B68A3"/>
    <w:rsid w:val="009E0857"/>
    <w:rsid w:val="009F2862"/>
    <w:rsid w:val="00A50ABA"/>
    <w:rsid w:val="00A8240E"/>
    <w:rsid w:val="00A83C5F"/>
    <w:rsid w:val="00A85C5F"/>
    <w:rsid w:val="00AA2B52"/>
    <w:rsid w:val="00AD7712"/>
    <w:rsid w:val="00AE285A"/>
    <w:rsid w:val="00AF722E"/>
    <w:rsid w:val="00B33EAC"/>
    <w:rsid w:val="00B37C26"/>
    <w:rsid w:val="00B67D24"/>
    <w:rsid w:val="00B8320C"/>
    <w:rsid w:val="00B92071"/>
    <w:rsid w:val="00B9565D"/>
    <w:rsid w:val="00B95948"/>
    <w:rsid w:val="00B97EA5"/>
    <w:rsid w:val="00BA0C99"/>
    <w:rsid w:val="00BC368C"/>
    <w:rsid w:val="00C11ABD"/>
    <w:rsid w:val="00C26774"/>
    <w:rsid w:val="00C378ED"/>
    <w:rsid w:val="00C804A5"/>
    <w:rsid w:val="00CA60B3"/>
    <w:rsid w:val="00CA6C2F"/>
    <w:rsid w:val="00CE0434"/>
    <w:rsid w:val="00D00884"/>
    <w:rsid w:val="00D27D77"/>
    <w:rsid w:val="00D31AD8"/>
    <w:rsid w:val="00D33F65"/>
    <w:rsid w:val="00D471A1"/>
    <w:rsid w:val="00D7648D"/>
    <w:rsid w:val="00DB5FEE"/>
    <w:rsid w:val="00DC60D3"/>
    <w:rsid w:val="00DE0BD8"/>
    <w:rsid w:val="00DE2B87"/>
    <w:rsid w:val="00DF0F49"/>
    <w:rsid w:val="00DF2C18"/>
    <w:rsid w:val="00E07A23"/>
    <w:rsid w:val="00E26555"/>
    <w:rsid w:val="00E2750C"/>
    <w:rsid w:val="00E46867"/>
    <w:rsid w:val="00E57880"/>
    <w:rsid w:val="00E63A5D"/>
    <w:rsid w:val="00E67296"/>
    <w:rsid w:val="00EA697D"/>
    <w:rsid w:val="00EB5E81"/>
    <w:rsid w:val="00FA3936"/>
    <w:rsid w:val="00FC4D5F"/>
    <w:rsid w:val="00FD3008"/>
    <w:rsid w:val="00FE0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6D42E"/>
  <w15:docId w15:val="{AF349654-0760-40C5-9904-4D1602963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E0BD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68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8A3"/>
    <w:rPr>
      <w:rFonts w:ascii="Tahoma" w:hAnsi="Tahoma" w:cs="Tahoma"/>
      <w:sz w:val="16"/>
      <w:szCs w:val="16"/>
    </w:rPr>
  </w:style>
  <w:style w:type="character" w:customStyle="1" w:styleId="Heading3Char">
    <w:name w:val="Heading 3 Char"/>
    <w:basedOn w:val="DefaultParagraphFont"/>
    <w:link w:val="Heading3"/>
    <w:uiPriority w:val="9"/>
    <w:rsid w:val="00DE0BD8"/>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DE0B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E0B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00937">
      <w:bodyDiv w:val="1"/>
      <w:marLeft w:val="0"/>
      <w:marRight w:val="0"/>
      <w:marTop w:val="0"/>
      <w:marBottom w:val="0"/>
      <w:divBdr>
        <w:top w:val="none" w:sz="0" w:space="0" w:color="auto"/>
        <w:left w:val="none" w:sz="0" w:space="0" w:color="auto"/>
        <w:bottom w:val="none" w:sz="0" w:space="0" w:color="auto"/>
        <w:right w:val="none" w:sz="0" w:space="0" w:color="auto"/>
      </w:divBdr>
    </w:div>
    <w:div w:id="356321854">
      <w:bodyDiv w:val="1"/>
      <w:marLeft w:val="0"/>
      <w:marRight w:val="0"/>
      <w:marTop w:val="0"/>
      <w:marBottom w:val="0"/>
      <w:divBdr>
        <w:top w:val="none" w:sz="0" w:space="0" w:color="auto"/>
        <w:left w:val="none" w:sz="0" w:space="0" w:color="auto"/>
        <w:bottom w:val="none" w:sz="0" w:space="0" w:color="auto"/>
        <w:right w:val="none" w:sz="0" w:space="0" w:color="auto"/>
      </w:divBdr>
    </w:div>
    <w:div w:id="1258947600">
      <w:bodyDiv w:val="1"/>
      <w:marLeft w:val="0"/>
      <w:marRight w:val="0"/>
      <w:marTop w:val="0"/>
      <w:marBottom w:val="0"/>
      <w:divBdr>
        <w:top w:val="none" w:sz="0" w:space="0" w:color="auto"/>
        <w:left w:val="none" w:sz="0" w:space="0" w:color="auto"/>
        <w:bottom w:val="none" w:sz="0" w:space="0" w:color="auto"/>
        <w:right w:val="none" w:sz="0" w:space="0" w:color="auto"/>
      </w:divBdr>
    </w:div>
    <w:div w:id="1546719326">
      <w:bodyDiv w:val="1"/>
      <w:marLeft w:val="0"/>
      <w:marRight w:val="0"/>
      <w:marTop w:val="0"/>
      <w:marBottom w:val="0"/>
      <w:divBdr>
        <w:top w:val="none" w:sz="0" w:space="0" w:color="auto"/>
        <w:left w:val="none" w:sz="0" w:space="0" w:color="auto"/>
        <w:bottom w:val="none" w:sz="0" w:space="0" w:color="auto"/>
        <w:right w:val="none" w:sz="0" w:space="0" w:color="auto"/>
      </w:divBdr>
    </w:div>
    <w:div w:id="1617059506">
      <w:bodyDiv w:val="1"/>
      <w:marLeft w:val="0"/>
      <w:marRight w:val="0"/>
      <w:marTop w:val="0"/>
      <w:marBottom w:val="0"/>
      <w:divBdr>
        <w:top w:val="none" w:sz="0" w:space="0" w:color="auto"/>
        <w:left w:val="none" w:sz="0" w:space="0" w:color="auto"/>
        <w:bottom w:val="none" w:sz="0" w:space="0" w:color="auto"/>
        <w:right w:val="none" w:sz="0" w:space="0" w:color="auto"/>
      </w:divBdr>
    </w:div>
    <w:div w:id="1847986109">
      <w:bodyDiv w:val="1"/>
      <w:marLeft w:val="0"/>
      <w:marRight w:val="0"/>
      <w:marTop w:val="0"/>
      <w:marBottom w:val="0"/>
      <w:divBdr>
        <w:top w:val="none" w:sz="0" w:space="0" w:color="auto"/>
        <w:left w:val="none" w:sz="0" w:space="0" w:color="auto"/>
        <w:bottom w:val="none" w:sz="0" w:space="0" w:color="auto"/>
        <w:right w:val="none" w:sz="0" w:space="0" w:color="auto"/>
      </w:divBdr>
    </w:div>
    <w:div w:id="196125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 Nellis</dc:creator>
  <cp:lastModifiedBy>Humble, Anne</cp:lastModifiedBy>
  <cp:revision>2</cp:revision>
  <cp:lastPrinted>2020-02-13T14:49:00Z</cp:lastPrinted>
  <dcterms:created xsi:type="dcterms:W3CDTF">2024-10-15T13:37:00Z</dcterms:created>
  <dcterms:modified xsi:type="dcterms:W3CDTF">2024-10-15T13:37:00Z</dcterms:modified>
</cp:coreProperties>
</file>